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C6" w:rsidRDefault="00A73F34">
      <w:r>
        <w:t>Martes 22 de marzo de 2022.</w:t>
      </w:r>
    </w:p>
    <w:p w:rsidR="00A73F34" w:rsidRDefault="00A73F34">
      <w:r>
        <w:t xml:space="preserve">Nombre. </w:t>
      </w:r>
    </w:p>
    <w:p w:rsidR="00A73F34" w:rsidRDefault="00A73F34">
      <w:r>
        <w:t xml:space="preserve">Liderazgo.  </w:t>
      </w:r>
    </w:p>
    <w:p w:rsidR="00A73F34" w:rsidRDefault="00A73F34" w:rsidP="00A73F34">
      <w:pPr>
        <w:jc w:val="center"/>
        <w:rPr>
          <w:b/>
          <w:color w:val="FF0000"/>
          <w:sz w:val="32"/>
        </w:rPr>
      </w:pPr>
      <w:r w:rsidRPr="00A73F34">
        <w:rPr>
          <w:b/>
          <w:color w:val="FF0000"/>
          <w:sz w:val="32"/>
        </w:rPr>
        <w:t xml:space="preserve">SUMAS DE OCHO CIFRAS. </w:t>
      </w:r>
    </w:p>
    <w:p w:rsidR="00A73F34" w:rsidRDefault="00A73F34" w:rsidP="00A73F34">
      <w:pPr>
        <w:jc w:val="both"/>
        <w:rPr>
          <w:sz w:val="24"/>
        </w:rPr>
      </w:pPr>
      <w:r w:rsidRPr="00A73F34">
        <w:rPr>
          <w:sz w:val="24"/>
        </w:rPr>
        <w:t xml:space="preserve">Para </w:t>
      </w:r>
      <w:r>
        <w:rPr>
          <w:sz w:val="24"/>
        </w:rPr>
        <w:t xml:space="preserve">resolver sumas con números de ocho cifras, se puede usar el algoritmo convencional de la adición. </w:t>
      </w:r>
    </w:p>
    <w:p w:rsidR="00A73F34" w:rsidRDefault="00A73F34" w:rsidP="00A73F34">
      <w:pPr>
        <w:jc w:val="both"/>
        <w:rPr>
          <w:sz w:val="24"/>
        </w:rPr>
      </w:pPr>
      <w:r>
        <w:rPr>
          <w:sz w:val="24"/>
        </w:rPr>
        <w:t xml:space="preserve">Primero se colocan los números cuidando que las cifras que tienen el mismo valor posicional estén alineadas en una sola columna. </w:t>
      </w:r>
    </w:p>
    <w:p w:rsidR="00A73F34" w:rsidRDefault="00A73F34" w:rsidP="00A73F34">
      <w:pPr>
        <w:jc w:val="both"/>
        <w:rPr>
          <w:sz w:val="24"/>
        </w:rPr>
      </w:pPr>
      <w:r>
        <w:rPr>
          <w:sz w:val="24"/>
        </w:rPr>
        <w:t>Se extrajeron 34 829 023 kg de cobre de la mina La Fortuna y 62 934 013 kg de cobre de la mina La Encerrada. ¿Cuánto cobre se extrajo en total?</w:t>
      </w:r>
    </w:p>
    <w:p w:rsidR="00A73F34" w:rsidRDefault="00827B28" w:rsidP="00A73F34">
      <w:pPr>
        <w:jc w:val="both"/>
        <w:rPr>
          <w:sz w:val="2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5.95pt;margin-top:14.55pt;width:149.25pt;height:77.25pt;z-index:-251657216;mso-position-horizontal-relative:text;mso-position-vertical-relative:text;mso-width-relative:page;mso-height-relative:page" wrapcoords="-109 0 -109 21390 21600 21390 21600 0 -109 0">
            <v:imagedata r:id="rId4" o:title="" croptop="8738f" cropbottom="11797f" cropleft="7614f" cropright="3807f"/>
            <w10:wrap type="tight"/>
          </v:shape>
          <o:OLEObject Type="Embed" ProgID="Paint.Picture" ShapeID="_x0000_s1026" DrawAspect="Content" ObjectID="_1709402453" r:id="rId5"/>
        </w:object>
      </w:r>
    </w:p>
    <w:p w:rsidR="00827B28" w:rsidRDefault="00827B28" w:rsidP="00A73F34">
      <w:pPr>
        <w:jc w:val="both"/>
        <w:rPr>
          <w:sz w:val="24"/>
        </w:rPr>
      </w:pPr>
    </w:p>
    <w:p w:rsidR="00827B28" w:rsidRDefault="00827B28" w:rsidP="00A73F34">
      <w:pPr>
        <w:jc w:val="both"/>
        <w:rPr>
          <w:sz w:val="24"/>
        </w:rPr>
      </w:pPr>
      <w:bookmarkStart w:id="0" w:name="_GoBack"/>
      <w:bookmarkEnd w:id="0"/>
    </w:p>
    <w:p w:rsidR="00827B28" w:rsidRDefault="00827B28" w:rsidP="00A73F34">
      <w:pPr>
        <w:jc w:val="both"/>
        <w:rPr>
          <w:sz w:val="24"/>
        </w:rPr>
      </w:pPr>
    </w:p>
    <w:p w:rsidR="00827B28" w:rsidRDefault="00827B28" w:rsidP="00A73F34">
      <w:pPr>
        <w:jc w:val="both"/>
        <w:rPr>
          <w:sz w:val="24"/>
        </w:rPr>
      </w:pPr>
    </w:p>
    <w:p w:rsidR="00827B28" w:rsidRDefault="00827B28" w:rsidP="00A73F34">
      <w:pPr>
        <w:jc w:val="both"/>
        <w:rPr>
          <w:sz w:val="24"/>
        </w:rPr>
      </w:pPr>
    </w:p>
    <w:p w:rsidR="00A73F34" w:rsidRDefault="00827B28" w:rsidP="00A73F34">
      <w:pPr>
        <w:jc w:val="both"/>
        <w:rPr>
          <w:sz w:val="24"/>
        </w:rPr>
      </w:pPr>
      <w:r>
        <w:rPr>
          <w:sz w:val="24"/>
        </w:rPr>
        <w:t xml:space="preserve">Resultado: Se extrajeron 97 763 036 kg de cobre. </w:t>
      </w:r>
    </w:p>
    <w:p w:rsidR="00A73F34" w:rsidRPr="00A73F34" w:rsidRDefault="00A73F34" w:rsidP="00A73F34">
      <w:pPr>
        <w:jc w:val="both"/>
        <w:rPr>
          <w:sz w:val="24"/>
        </w:rPr>
      </w:pPr>
      <w:r>
        <w:rPr>
          <w:sz w:val="24"/>
        </w:rPr>
        <w:t xml:space="preserve"> </w:t>
      </w:r>
    </w:p>
    <w:sectPr w:rsidR="00A73F34" w:rsidRPr="00A73F34" w:rsidSect="00A73F34">
      <w:pgSz w:w="12240" w:h="15840"/>
      <w:pgMar w:top="1417" w:right="1701" w:bottom="1417" w:left="1701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34"/>
    <w:rsid w:val="00000DC6"/>
    <w:rsid w:val="00827B28"/>
    <w:rsid w:val="00A7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3C64B1"/>
  <w15:chartTrackingRefBased/>
  <w15:docId w15:val="{1D831460-0A75-444C-9F21-9D64AF34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2022-03-22T02:56:00Z</dcterms:created>
  <dcterms:modified xsi:type="dcterms:W3CDTF">2022-03-22T03:14:00Z</dcterms:modified>
</cp:coreProperties>
</file>